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276"/>
        <w:jc w:val="center"/>
      </w:pPr>
      <w:r>
        <w:t xml:space="preserve">ZMLUVA O NÁJME GARÁŽE</w:t>
      </w:r>
    </w:p>
    <w:p>
      <w:pPr>
        <w:keepNext w:val="false"/>
        <w:widowControl/>
        <w:spacing w:after="400"/>
        <w:jc w:val="center"/>
      </w:pPr>
      <w:r>
        <w:t xml:space="preserve">uzatvorená podľa § 663 a nasl. Občianskeho zákonníka</w:t>
      </w:r>
    </w:p>
    <w:p>
      <w:pPr>
        <w:pStyle w:val="Heading2"/>
        <w:keepNext/>
        <w:spacing w:after="80" w:before="300"/>
        <w:jc w:val="center"/>
      </w:pPr>
      <w:r>
        <w:t xml:space="preserve">Článok I</w:t>
      </w:r>
    </w:p>
    <w:p>
      <w:pPr>
        <w:keepNext/>
        <w:spacing w:after="160"/>
        <w:jc w:val="center"/>
      </w:pPr>
      <w:r>
        <w:rPr>
          <w:i/>
          <w:iCs/>
        </w:rPr>
        <w:t xml:space="preserve">Zmluvné strany</w:t>
      </w:r>
    </w:p>
    <w:p>
      <w:pPr>
        <w:keepNext w:val="false"/>
        <w:widowControl/>
        <w:spacing w:after="160" w:line="276"/>
        <w:jc w:val="both"/>
      </w:pPr>
      <w:r>
        <w:t xml:space="preserve">Prenajímateľ:</w:t>
      </w:r>
    </w:p>
    <w:p>
      <w:pPr>
        <w:keepNext w:val="false"/>
        <w:widowControl/>
        <w:spacing w:after="160" w:line="276"/>
        <w:jc w:val="both"/>
      </w:pPr>
      <w:r>
        <w:t xml:space="preserve">Peter Mrkvička</w:t>
      </w:r>
      <w:r>
        <w:t xml:space="preserve">,</w:t>
      </w:r>
      <w:r>
        <w:t xml:space="preserve"> </w:t>
      </w:r>
      <w:r>
        <w:t xml:space="preserve">nar. </w:t>
      </w:r>
      <w:r>
        <w:t xml:space="preserve">12. 3. 1978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Lipová 12,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+421 900 000 101</w:t>
      </w:r>
      <w:r>
        <w:t xml:space="preserve">,</w:t>
      </w:r>
      <w:r>
        <w:t xml:space="preserve"> </w:t>
      </w:r>
      <w:r>
        <w:t xml:space="preserve">e-mail </w:t>
      </w:r>
      <w:r>
        <w:t xml:space="preserve">peter.mrkvicka@example.com</w:t>
      </w:r>
      <w:r>
        <w:t xml:space="preserve">,</w:t>
      </w:r>
      <w:r>
        <w:t xml:space="preserve"> </w:t>
      </w:r>
      <w:r>
        <w:t xml:space="preserve">IBAN </w:t>
      </w:r>
      <w:r>
        <w:t xml:space="preserve">SK76 0000 0000 0000 0000 0001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Prenajímateľ</w:t>
      </w:r>
      <w:r>
        <w:t xml:space="preserve">")</w:t>
      </w:r>
    </w:p>
    <w:p>
      <w:pPr>
        <w:keepNext w:val="false"/>
        <w:widowControl/>
        <w:spacing w:after="160" w:line="276"/>
        <w:jc w:val="center"/>
      </w:pPr>
      <w:r>
        <w:t xml:space="preserve">a</w:t>
      </w:r>
    </w:p>
    <w:p>
      <w:pPr>
        <w:keepNext w:val="false"/>
        <w:widowControl/>
        <w:spacing w:after="160" w:line="276"/>
        <w:jc w:val="both"/>
      </w:pPr>
      <w:r>
        <w:t xml:space="preserve">Nájomca:</w:t>
      </w:r>
    </w:p>
    <w:p>
      <w:pPr>
        <w:keepNext w:val="false"/>
        <w:widowControl/>
        <w:spacing w:after="160" w:line="276"/>
        <w:jc w:val="both"/>
      </w:pPr>
      <w:r>
        <w:t xml:space="preserve">Jana Mrkvičková</w:t>
      </w:r>
      <w:r>
        <w:t xml:space="preserve">,</w:t>
      </w:r>
      <w:r>
        <w:t xml:space="preserve"> </w:t>
      </w:r>
      <w:r>
        <w:t xml:space="preserve">nar. </w:t>
      </w:r>
      <w:r>
        <w:t xml:space="preserve">8. 7. 1989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Javorová 7,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+421 900 000 102</w:t>
      </w:r>
      <w:r>
        <w:t xml:space="preserve">,</w:t>
      </w:r>
      <w:r>
        <w:t xml:space="preserve"> </w:t>
      </w:r>
      <w:r>
        <w:t xml:space="preserve">e-mail </w:t>
      </w:r>
      <w:r>
        <w:t xml:space="preserve">jana.mrkvickova@example.com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Nájomca</w:t>
      </w:r>
      <w:r>
        <w:t xml:space="preserve">")</w:t>
      </w:r>
    </w:p>
    <w:p>
      <w:pPr>
        <w:keepNext w:val="false"/>
        <w:widowControl/>
        <w:spacing w:after="160" w:line="276"/>
        <w:jc w:val="both"/>
      </w:pPr>
      <w:r>
        <w:t xml:space="preserve">(ďalej Prenajímateľ a Nájomca spolu aj ako „</w:t>
      </w:r>
      <w:r>
        <w:t xml:space="preserve">Zmluvné strany</w:t>
      </w:r>
      <w:r>
        <w:t xml:space="preserve">")</w:t>
      </w:r>
    </w:p>
    <w:p>
      <w:pPr>
        <w:pStyle w:val="Heading2"/>
        <w:keepNext/>
        <w:spacing w:after="80" w:before="300"/>
        <w:jc w:val="center"/>
      </w:pPr>
      <w:r>
        <w:t xml:space="preserve">Článok II</w:t>
      </w:r>
    </w:p>
    <w:p>
      <w:pPr>
        <w:keepNext/>
        <w:spacing w:after="160"/>
        <w:jc w:val="center"/>
      </w:pPr>
      <w:r>
        <w:rPr>
          <w:i/>
          <w:iCs/>
        </w:rPr>
        <w:t xml:space="preserve">Predmet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2.1</w:t>
      </w:r>
      <w:r>
        <w:t xml:space="preserve"> Prenajímateľ sa zaväzuje prenechať Nájomcovi za odplatu do užívania predmet nájmu špecifikovaný v bodoch 2.2 až 2.6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2.2</w:t>
      </w:r>
      <w:r>
        <w:t xml:space="preserve"> Predmetom nájmu je </w:t>
      </w:r>
      <w:r>
        <w:t xml:space="preserve">garáž</w:t>
      </w:r>
      <w:r>
        <w:t xml:space="preserve"> so súpisným číslom </w:t>
      </w:r>
      <w:r>
        <w:t xml:space="preserve">221</w:t>
      </w:r>
      <w:r>
        <w:t xml:space="preserve">, postavená na pozemku parcela č. </w:t>
      </w:r>
      <w:r>
        <w:t xml:space="preserve">456/1</w:t>
      </w:r>
      <w:r>
        <w:t xml:space="preserve">, nachádzajúca sa </w:t>
      </w:r>
      <w:r>
        <w:t xml:space="preserve">Garážová 4, 900 01 Modra</w:t>
      </w:r>
      <w:r>
        <w:t xml:space="preserve">, katastrálne územie </w:t>
      </w:r>
      <w:r>
        <w:t xml:space="preserve">Modra</w:t>
      </w:r>
      <w:r>
        <w:t xml:space="preserve">, vedená na liste vlastníctva č. </w:t>
      </w:r>
      <w:r>
        <w:t xml:space="preserve">2468</w:t>
      </w:r>
      <w:r>
        <w:t xml:space="preserve"> (ďalej len „</w:t>
      </w:r>
      <w:r>
        <w:rPr>
          <w:i/>
          <w:iCs/>
        </w:rPr>
        <w:t xml:space="preserve">garáž</w:t>
      </w:r>
      <w:r>
        <w:t xml:space="preserve">").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2.3</w:t>
      </w:r>
      <w:r>
        <w:t xml:space="preserve"> Predmetom nájmu je ďalej aj priľahlý pozemok, a to:</w:t>
      </w:r>
    </w:p>
    <w:p>
      <w:pPr>
        <w:keepNext w:val="false"/>
        <w:widowControl/>
        <w:spacing w:after="160" w:line="276"/>
        <w:jc w:val="both"/>
      </w:pPr>
      <w:r>
        <w:t xml:space="preserve">a) pozemok parcela č. </w:t>
      </w:r>
      <w:r>
        <w:t xml:space="preserve">456/2</w:t>
      </w:r>
      <w:r>
        <w:t xml:space="preserve">, druh pozemku: </w:t>
      </w:r>
      <w:r>
        <w:t xml:space="preserve">záhrada</w:t>
      </w:r>
      <w:r>
        <w:t xml:space="preserve">, o výmere </w:t>
      </w:r>
      <w:r>
        <w:t xml:space="preserve">12,00</w:t>
      </w:r>
      <w:r>
        <w:t xml:space="preserve"> m². 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rPr>
          <w:i/>
          <w:iCs/>
        </w:rPr>
        <w:t xml:space="preserve">Priľahlý pozemok</w:t>
      </w:r>
      <w:r>
        <w:t xml:space="preserve">"; Garáž a Priľahlý pozemok ďalej spolu aj ako „</w:t>
      </w:r>
      <w:r>
        <w:rPr>
          <w:i/>
          <w:iCs/>
        </w:rPr>
        <w:t xml:space="preserve">Predmet nájmu</w:t>
      </w:r>
      <w:r>
        <w:t xml:space="preserve">")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2.4</w:t>
      </w:r>
      <w:r>
        <w:t xml:space="preserve"> Prenajímateľ prenecháva predmet nájmu Nájomcovi do nájmu </w:t>
      </w:r>
      <w:r>
        <w:t xml:space="preserve">v celom jeho rozsahu.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2.5</w:t>
      </w:r>
      <w:r>
        <w:t xml:space="preserve"> Nájomca je oprávnený užívať aj príslušenstvo garáže, ktorým je </w:t>
      </w:r>
      <w:r>
        <w:t xml:space="preserve">garážová brána, osvetlenie, dve police</w:t>
      </w:r>
      <w:r>
        <w:t xml:space="preserve">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2.6</w:t>
      </w:r>
      <w:r>
        <w:t xml:space="preserve"> Prenechanie predmetu nájmu alebo jeho časti do podnájmu tretej osobe je </w:t>
      </w:r>
      <w:r>
        <w:t xml:space="preserve">možné len s predchádzajúcim písomným súhlasom Prenajímateľa.</w:t>
      </w:r>
    </w:p>
    <w:p>
      <w:pPr>
        <w:pStyle w:val="Heading2"/>
        <w:keepNext/>
        <w:spacing w:after="80" w:before="300"/>
        <w:jc w:val="center"/>
      </w:pPr>
      <w:r>
        <w:t xml:space="preserve">Článok III</w:t>
      </w:r>
    </w:p>
    <w:p>
      <w:pPr>
        <w:keepNext/>
        <w:spacing w:after="160"/>
        <w:jc w:val="center"/>
      </w:pPr>
      <w:r>
        <w:rPr>
          <w:i/>
          <w:iCs/>
        </w:rPr>
        <w:t xml:space="preserve">Doba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3.1</w:t>
      </w:r>
      <w:r>
        <w:t xml:space="preserve"> Táto nájomná zmluva sa uzatvára na </w:t>
      </w:r>
      <w:r>
        <w:t xml:space="preserve">dobu určitú</w:t>
      </w:r>
      <w:r>
        <w:t xml:space="preserve">, a to od </w:t>
      </w:r>
      <w:r>
        <w:t xml:space="preserve">1. 11. 2026</w:t>
      </w:r>
      <w:r>
        <w:t xml:space="preserve"> do </w:t>
      </w:r>
      <w:r>
        <w:t xml:space="preserve">31. 10. 2027</w:t>
      </w:r>
      <w:r>
        <w:t xml:space="preserve">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3.2</w:t>
      </w:r>
      <w:r>
        <w:t xml:space="preserve"> Ak je nájom dohodnutý na dobu určitú, nájom sa skončí uplynutím tejto doby, ak sa Zmluvné strany nedohodnú inak. Ak Nájomca užíva predmet nájmu aj po skončení nájmu a Prenajímateľ proti tomu nepodá návrh na vypratanie nehnuteľnosti na súde do 30 dní, obnovuje sa nájomná zmluva za rovnakých podmienok.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3.3</w:t>
      </w:r>
      <w:r>
        <w:t xml:space="preserve"> Najneskôr ku dňu zániku nájmu Nájomca odovzdá Prenajímateľovi predmet nájmu v čistom stave zodpovedajúcom dohodnutému užívaniu, s prihliadnutím na obvyklé opotrebenie.</w:t>
      </w:r>
    </w:p>
    <w:p>
      <w:pPr>
        <w:pStyle w:val="Heading2"/>
        <w:keepNext/>
        <w:spacing w:after="80" w:before="300"/>
        <w:jc w:val="center"/>
      </w:pPr>
      <w:r>
        <w:t xml:space="preserve">Článok IV</w:t>
      </w:r>
    </w:p>
    <w:p>
      <w:pPr>
        <w:keepNext/>
        <w:spacing w:after="160"/>
        <w:jc w:val="center"/>
      </w:pPr>
      <w:r>
        <w:rPr>
          <w:i/>
          <w:iCs/>
        </w:rPr>
        <w:t xml:space="preserve">Nájomné, náklady za služby a platobné podmienky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4.1</w:t>
      </w:r>
      <w:r>
        <w:t xml:space="preserve"> </w:t>
      </w:r>
      <w:r>
        <w:rPr>
          <w:i/>
          <w:iCs/>
        </w:rPr>
        <w:t xml:space="preserve">Nájomné.</w:t>
      </w:r>
      <w:r>
        <w:t xml:space="preserve"> Zmluvné strany sa dohodli na nájomnom za užívanie predmetu nájmu vo výške </w:t>
      </w:r>
      <w:r>
        <w:t xml:space="preserve">120</w:t>
      </w:r>
      <w:r>
        <w:t xml:space="preserve"> € mesačne (slovom: </w:t>
      </w:r>
      <w:r>
        <w:t xml:space="preserve">stodvadsať</w:t>
      </w:r>
      <w:r>
        <w:t xml:space="preserve"> eur).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4.2</w:t>
      </w:r>
      <w:r>
        <w:t xml:space="preserve"> </w:t>
      </w:r>
      <w:r>
        <w:rPr>
          <w:i/>
          <w:iCs/>
        </w:rPr>
        <w:t xml:space="preserve">Úhrady za služby.</w:t>
      </w:r>
      <w:r>
        <w:t xml:space="preserve"> V nájomnom nie sú zahrnuté úhrady za plnenia poskytované s užívaním predmetu nájmu. Tieto úhrady zahŕňajú: </w:t>
      </w:r>
      <w:r>
        <w:t xml:space="preserve">elektrina 10 €</w:t>
      </w:r>
      <w:r>
        <w:t xml:space="preserve">. Nájomca uhrádza tieto úhrady paušálnou zálohou vo výške </w:t>
      </w:r>
      <w:r>
        <w:t xml:space="preserve">10</w:t>
      </w:r>
      <w:r>
        <w:t xml:space="preserve"> € mesačne.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4.3</w:t>
      </w:r>
      <w:r>
        <w:t xml:space="preserve"> </w:t>
      </w:r>
      <w:r>
        <w:rPr>
          <w:i/>
          <w:iCs/>
        </w:rPr>
        <w:t xml:space="preserve">Splatnosť.</w:t>
      </w:r>
      <w:r>
        <w:t xml:space="preserve"> Celková mesačná platba (nájomné + zálohy) je </w:t>
      </w:r>
      <w:r>
        <w:t xml:space="preserve">130</w:t>
      </w:r>
      <w:r>
        <w:t xml:space="preserve"> €. Platba je splatná vždy k </w:t>
      </w:r>
      <w:r>
        <w:t xml:space="preserve">15.</w:t>
      </w:r>
      <w:r>
        <w:t xml:space="preserve"> dňu kalendárneho mesiaca predchádzajúceho mesiacu, na ktorý sa nájomné vzťahuje, a to </w:t>
      </w:r>
      <w:r>
        <w:t xml:space="preserve">bezhotovostným prevodom na účet Prenajímateľa uvedený v záhlaví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4.4</w:t>
      </w:r>
      <w:r>
        <w:t xml:space="preserve"> </w:t>
      </w:r>
      <w:r>
        <w:rPr>
          <w:i/>
          <w:iCs/>
        </w:rPr>
        <w:t xml:space="preserve">Vyúčtovanie.</w:t>
      </w:r>
      <w:r>
        <w:t xml:space="preserve"> Prenajímateľ vykoná vyúčtovanie úhrad za služby </w:t>
      </w:r>
      <w:r>
        <w:t xml:space="preserve">jedenkrát ročne</w:t>
      </w:r>
      <w:r>
        <w:t xml:space="preserve"> alebo po skončení nájmu, a to na základe skutočnej spotreby a faktúr od dodávateľov. Nedoplatok je Nájomca povinný uhradiť do </w:t>
      </w:r>
      <w:r>
        <w:t xml:space="preserve">30</w:t>
      </w:r>
      <w:r>
        <w:t xml:space="preserve"> dní od doručenia výzvy; preplatok vráti Prenajímateľ v rovnakej lehote.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4.5</w:t>
      </w:r>
      <w:r>
        <w:t xml:space="preserve"> </w:t>
      </w:r>
      <w:r>
        <w:rPr>
          <w:i/>
          <w:iCs/>
        </w:rPr>
        <w:t xml:space="preserve">Depozit (Zábezpeka).</w:t>
      </w:r>
      <w:r>
        <w:t xml:space="preserve"> Nájomca je povinný pri podpise tejto zmluvy zložiť depozit vo výške </w:t>
      </w:r>
      <w:r>
        <w:t xml:space="preserve">2-mesačného nájomného a úhrad za služby.</w:t>
      </w:r>
      <w:r>
        <w:t xml:space="preserve"> Depozit slúži na vykrytie prípadných nedoplatkov, dlžného nájomného a škôd na nehnuteľnosti a jej vybavení. Prenajímateľ vráti depozit (alebo jeho nepoužitú časť) do </w:t>
      </w:r>
      <w:r>
        <w:t xml:space="preserve">30</w:t>
      </w:r>
      <w:r>
        <w:t xml:space="preserve"> dní od skončenia nájmu, resp. po doručení ročného vyúčtovania.</w:t>
      </w:r>
    </w:p>
    <w:p>
      <w:pPr>
        <w:pStyle w:val="Heading2"/>
        <w:keepNext/>
        <w:spacing w:after="80" w:before="300"/>
        <w:jc w:val="center"/>
      </w:pPr>
      <w:r>
        <w:t xml:space="preserve">Článok V</w:t>
      </w:r>
    </w:p>
    <w:p>
      <w:pPr>
        <w:keepNext/>
        <w:spacing w:after="160"/>
        <w:jc w:val="center"/>
      </w:pPr>
      <w:r>
        <w:rPr>
          <w:i/>
          <w:iCs/>
        </w:rPr>
        <w:t xml:space="preserve">Stav predmetu nájmu a jeho vybavenie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5.1</w:t>
      </w:r>
      <w:r>
        <w:t xml:space="preserve"> Zmluvné strany budú komunikovať cez aplikáciu </w:t>
      </w:r>
      <w:r>
        <w:t xml:space="preserve">WhatsApp</w:t>
      </w:r>
      <w:r>
        <w:t xml:space="preserve"> (prepojenú s telefónnymi číslami, resp. kontaktmi Zmluvných strán uvedenými na prvej strane tejto zmluvy) (ďalej aj ako „</w:t>
      </w:r>
      <w:r>
        <w:rPr>
          <w:i/>
          <w:iCs/>
        </w:rPr>
        <w:t xml:space="preserve">Aplikácia</w:t>
      </w:r>
      <w:r>
        <w:t xml:space="preserve">").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5.2</w:t>
      </w:r>
      <w:r>
        <w:t xml:space="preserve"> Prenajímateľ prenecháva Nájomcovi predmet nájmu v stave spôsobilom na riadne užívanie.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5.3</w:t>
      </w:r>
      <w:r>
        <w:t xml:space="preserve"> Rozsah vybavenia a stav predmetu nájmu vrátane stavov meračov energií bude zaznamenaný v preberacom protokole. Zmluvné strany môžu stav predmetu nájmu a vybavenia pri odovzdaní zdokumentovať </w:t>
      </w:r>
      <w:r>
        <w:t xml:space="preserve">písomným súpisom vybavenia v preberacom protokole.</w:t>
      </w:r>
      <w:r>
        <w:t xml:space="preserve"> Vybavenie predmetu nájmu prenecháva Prenajímateľ Nájomcovi na užívanie bezodplatne počas trvania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5.4</w:t>
      </w:r>
      <w:r>
        <w:t xml:space="preserve"> Nájomca je povinný do </w:t>
      </w:r>
      <w:r>
        <w:t xml:space="preserve">7</w:t>
      </w:r>
      <w:r>
        <w:t xml:space="preserve"> dní odo dňa prevzatia predmetu nájmu oznámiť Prenajímateľovi všetky zistené vady a nedostatky. Ak tak neurobí, má sa za to, že predmet nájmu prevzal bez vád.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5.5</w:t>
      </w:r>
      <w:r>
        <w:t xml:space="preserve"> Nájomca je zodpovedný za všetky škody na predmete nájmu, jeho zariadeniach, príslušenstve a majetku Prenajímateľa spôsobené jeho činnosťou alebo činnosťou osoby, ktorú do predmetu nájmu vpustil, a je povinný ich na vlastné náklady odstrániť alebo uviesť do pôvodného stavu. Ak ich neodstráni ani do </w:t>
      </w:r>
      <w:r>
        <w:t xml:space="preserve">30</w:t>
      </w:r>
      <w:r>
        <w:t xml:space="preserve"> dní od vzniku škody alebo skončenia nájmu, Prenajímateľ ich môže nechať opraviť a požadovať preplatenie týchto výdavkov.</w:t>
      </w:r>
    </w:p>
    <w:p>
      <w:pPr>
        <w:pStyle w:val="Heading2"/>
        <w:keepNext/>
        <w:spacing w:after="80" w:before="300"/>
        <w:jc w:val="center"/>
      </w:pPr>
      <w:r>
        <w:t xml:space="preserve">Článok VI</w:t>
      </w:r>
    </w:p>
    <w:p>
      <w:pPr>
        <w:keepNext/>
        <w:spacing w:after="160"/>
        <w:jc w:val="center"/>
      </w:pPr>
      <w:r>
        <w:rPr>
          <w:i/>
          <w:iCs/>
        </w:rPr>
        <w:t xml:space="preserve">Práva a povinnosti zmluvných strán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6.1</w:t>
      </w:r>
      <w:r>
        <w:t xml:space="preserve"> Nájomca je povinný užívať predmet nájmu riadne a v súlade s jeho účelom, udržiavať ho v čistote a poriadku, a chrániť ho pred poškodením.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6.2</w:t>
      </w:r>
      <w:r>
        <w:t xml:space="preserve"> Drobné opravy a bežnú údržbu predmetu nájmu súvisiace s jeho užívaním si Nájomca zabezpečuje na vlastné náklady do sumy </w:t>
      </w:r>
      <w:r>
        <w:t xml:space="preserve">20</w:t>
      </w:r>
      <w:r>
        <w:t xml:space="preserve"> EUR za jednu opravu. Opravy presahujúce túto sumu je Prenajímateľ povinný zabezpečiť na vlastné náklady po predchádzajúcom oznámení zo strany Nájomcu.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6.3</w:t>
      </w:r>
      <w:r>
        <w:t xml:space="preserve"> Nájomca je povinný bez zbytočného odkladu oznámiť Prenajímateľovi všetky vady a poruchy predmetu nájmu, jeho vybavenia a inštalácií, ktoré si vyžadujú opravu presahujúcu rámec drobných opráv podľa bodu 6.2.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6.4</w:t>
      </w:r>
      <w:r>
        <w:t xml:space="preserve"> Nájomca nie je oprávnený vykonávať žiadne stavebné úpravy ani iné zásahy do predmetu nájmu bez predchádzajúceho písomného súhlasu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6.5</w:t>
      </w:r>
      <w:r>
        <w:t xml:space="preserve"> Prenajímateľ je oprávnený vstúpiť do predmetu nájmu za účelom kontroly jeho stavu, a to po predchádzajúcom oznámení Nájomcovi vopred minimálne </w:t>
      </w:r>
      <w:r>
        <w:t xml:space="preserve">24 hodín</w:t>
      </w:r>
      <w:r>
        <w:t xml:space="preserve">, okrem prípadu bezprostredného ohrozenia predmetu nájmu alebo zdravia osôb.</w:t>
      </w:r>
    </w:p>
    <w:p>
      <w:pPr>
        <w:pStyle w:val="Heading2"/>
        <w:keepNext/>
        <w:spacing w:after="80" w:before="300"/>
        <w:jc w:val="center"/>
      </w:pPr>
      <w:r>
        <w:t xml:space="preserve">Článok VII</w:t>
      </w:r>
    </w:p>
    <w:p>
      <w:pPr>
        <w:keepNext/>
        <w:spacing w:after="160"/>
        <w:jc w:val="center"/>
      </w:pPr>
      <w:r>
        <w:rPr>
          <w:i/>
          <w:iCs/>
        </w:rPr>
        <w:t xml:space="preserve">Skončenie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7.1</w:t>
      </w:r>
      <w:r>
        <w:t xml:space="preserve"> Nájom zaniká uplynutím dojednanej doby, písomnou dohodou Zmluvných strán, písomnou výpoveďou alebo písomným odstúpením od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7.2</w:t>
      </w:r>
      <w:r>
        <w:t xml:space="preserve"> Každá zo Zmluvných strán je oprávnená vypovedať túto zmluvu aj bez uvedenia dôvodu s výpovednou lehotou </w:t>
      </w:r>
      <w:r>
        <w:rPr>
          <w:b/>
          <w:bCs/>
        </w:rPr>
        <w:t xml:space="preserve">3 mesiace</w:t>
      </w:r>
      <w:r>
        <w:t xml:space="preserve">, ktorá začína plynúť dňom doručenia výpovede druhej strane.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7.3</w:t>
      </w:r>
      <w:r>
        <w:t xml:space="preserve"> Prenajímateľ môže odstúpiť od tejto zmluvy, ak Nájomca, hoci upomenutý, nezaplatil splatné nájomné ani do splatnosti ďalšieho nájomného, a ak je táto doba kratšia ako tri mesiace, do troch mesiacov, alebo ak s ohľadom na právoplatné rozhodnutie príslušného orgánu treba predmet nájmu vypratať.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7.4</w:t>
      </w:r>
      <w:r>
        <w:t xml:space="preserve"> Nájomca je povinný ku dňu skončenia nájmu predmet nájmu vypratať, odovzdať ho Prenajímateľovi v stave v akom ho prevzal (s prihliadnutím na obvyklé opotrebenie) a odovzdať všetky kľúče.</w:t>
      </w:r>
    </w:p>
    <w:p>
      <w:pPr>
        <w:pStyle w:val="Heading2"/>
        <w:keepNext/>
        <w:spacing w:after="80" w:before="300"/>
        <w:jc w:val="center"/>
      </w:pPr>
      <w:r>
        <w:t xml:space="preserve">Článok VIII</w:t>
      </w:r>
    </w:p>
    <w:p>
      <w:pPr>
        <w:keepNext/>
        <w:spacing w:after="160"/>
        <w:jc w:val="center"/>
      </w:pPr>
      <w:r>
        <w:rPr>
          <w:i/>
          <w:iCs/>
        </w:rPr>
        <w:t xml:space="preserve">Záverečné ustanovenia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8.1</w:t>
      </w:r>
      <w:r>
        <w:t xml:space="preserve"> Akákoľvek zmena tejto zmluvy je možná len po predchádzajúcej dohode Zmluvných strán vo forme písomného dodatku, ktorý bude vzájomne odsúhlasený a podpísaný.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8.2</w:t>
      </w:r>
      <w:r>
        <w:t xml:space="preserve"> Právne vzťahy vyplývajúce z tejto zmluvy, ako aj prípadné spory medzi Zmluvnými stranami, sa spravujú právnym poriadkom Slovenskej republiky.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8.3</w:t>
      </w:r>
      <w:r>
        <w:t xml:space="preserve"> Zmluvné strany sa zaväzujú plniť všetky svoje povinnosti, ktoré vyplývajú z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8.4</w:t>
      </w:r>
      <w:r>
        <w:t xml:space="preserve"> Táto zmluva nadobúda platnosť a účinnosť momentom jej podpísania obidvoma Zmluvnými stranami.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8.5</w:t>
      </w:r>
      <w:r>
        <w:t xml:space="preserve"> Táto zmluva je vyhotovená v </w:t>
      </w:r>
      <w:r>
        <w:t xml:space="preserve">2</w:t>
      </w:r>
      <w:r>
        <w:t xml:space="preserve"> rovnopisoch, z ktorých každá Zmluvná strana obdrží jeden.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8.6</w:t>
      </w:r>
      <w:r>
        <w:t xml:space="preserve"> Zmluvné strany vyhlasujú, že si zmluvu prečítali, jej obsahu porozumeli a na znak súhlasu ju vlastnoručne podpisujú.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PRENAJÍMATEĽ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Peter Mrkvička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NÁJOMCA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Jana Mrkvičková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</w:tr>
    </w:tbl>
    <w:p>
      <w:pPr>
        <w:spacing w:before="400"/>
      </w:pPr>
      <w:r>
        <w:rPr>
          <w:color w:val="555555"/>
          <w:sz w:val="16"/>
          <w:szCs w:val="16"/>
        </w:rPr>
        <w:t xml:space="preserve">Vzor zmluvy pripravili advokáti z FICEK &amp; Partners · Vzor je verejne prístupný na www.najomnazmluva.sk · v2.5 · Rev. 10. 9. 2026</w:t>
      </w:r>
    </w:p>
    <w:p>
      <w:pPr>
        <w:pStyle w:val="Heading2"/>
        <w:keepNext/>
        <w:pageBreakBefore/>
        <w:spacing w:after="80" w:before="300"/>
        <w:jc w:val="center"/>
      </w:pPr>
      <w:r>
        <w:t xml:space="preserve">Preberací protokol</w:t>
      </w:r>
    </w:p>
    <w:p>
      <w:pPr>
        <w:keepNext/>
        <w:spacing w:after="160"/>
        <w:jc w:val="center"/>
      </w:pPr>
      <w:r>
        <w:rPr>
          <w:i/>
          <w:iCs/>
        </w:rPr>
        <w:t xml:space="preserve">Modelová príloha – fiktívne údaje</w:t>
      </w:r>
    </w:p>
    <w:p>
      <w:pPr>
        <w:keepNext w:val="false"/>
        <w:widowControl/>
        <w:spacing w:after="160" w:line="276"/>
        <w:jc w:val="both"/>
      </w:pPr>
      <w:r>
        <w:t xml:space="preserve">Odovzdanie: 1. 11. 2026. Prenajímateľ: Peter Mrkvička. Nájomca: Jana Mrkvičková.</w:t>
      </w:r>
    </w:p>
    <w:p>
      <w:pPr>
        <w:keepNext w:val="false"/>
        <w:widowControl/>
        <w:spacing w:after="160" w:line="276"/>
        <w:jc w:val="both"/>
      </w:pPr>
      <w:r>
        <w:t xml:space="preserve">Predmet nájmu: parkovanie vozidla; identifikácia podľa článku II priloženej nájomnej zmluvy.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Stav pri odovzdaní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Čistý priestor, bez viditeľných vád; vybavenie podľa zmluvy.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Vybavenie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Garážová brána, osvetlenie, dve police.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Odovzdané kľúče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2 súpravy kľúčov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Elektrina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Merač E-101: 1 250 kWh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Voda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Bez merača</w:t>
            </w:r>
          </w:p>
          <w:p>
            <w:pPr>
              <w:spacing w:after="0" w:before="0" w:line="20"/>
            </w:pPr>
          </w:p>
        </w:tc>
      </w:tr>
    </w:tbl>
    <w:p>
      <w:pPr>
        <w:keepNext w:val="false"/>
        <w:widowControl/>
        <w:spacing w:after="160" w:line="276"/>
        <w:jc w:val="both"/>
      </w:pPr>
      <w:r>
        <w:t xml:space="preserve">Všetky mená, identifikátory, dátumy a údaje v tomto modelovom dokumente sú fiktívne.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Peter Mrkvička – prenajímateľ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Jana Mrkvičková – nájomca</w:t>
            </w:r>
          </w:p>
          <w:p>
            <w:pPr>
              <w:spacing w:after="0" w:before="0" w:line="20"/>
            </w:pPr>
          </w:p>
        </w:tc>
      </w:tr>
    </w:tbl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najomnazmluva.sk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  <w:lang w:val="sk-SK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11111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Georgia" w:cs="Georgia" w:eastAsia="Georgia" w:hAnsi="Georgia"/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NÁJME GARÁŽE</dc:title>
  <dc:creator>JUDr. Milan Ficek, LL.M.</dc:creator>
  <dc:description>Vzor 2.5; obsahová revízia 10. 9. 2026.</dc:description>
  <cp:lastModifiedBy>Un-named</cp:lastModifiedBy>
  <cp:revision>1</cp:revision>
  <dcterms:created xsi:type="dcterms:W3CDTF">2026-10-05T15:14:17.862Z</dcterms:created>
  <dcterms:modified xsi:type="dcterms:W3CDTF">2026-10-05T15:14:17.862Z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